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7F9F76" w14:textId="77777777" w:rsidR="0038031A" w:rsidRDefault="0038031A" w:rsidP="0038031A">
      <w:pPr>
        <w:pStyle w:val="StandardWeb"/>
      </w:pPr>
      <w:r>
        <w:rPr>
          <w:rStyle w:val="Naglaeno"/>
        </w:rPr>
        <w:t>Prijava nepropisno odbačenog otpada</w:t>
      </w:r>
    </w:p>
    <w:p w14:paraId="7F151B86" w14:textId="77777777" w:rsidR="0038031A" w:rsidRDefault="0038031A" w:rsidP="0038031A">
      <w:pPr>
        <w:pStyle w:val="StandardWeb"/>
      </w:pPr>
      <w:r>
        <w:t>Sukladno odredbi članka 36. stavak 2. točka 1. Zakona o održivom gospodarenju otpadom obveza je Općine uspostava sustava za zaprimanje obavijesti o nepropisno odbačenom otpadu.</w:t>
      </w:r>
    </w:p>
    <w:p w14:paraId="67CDE395" w14:textId="77777777" w:rsidR="0038031A" w:rsidRDefault="0038031A" w:rsidP="0038031A">
      <w:pPr>
        <w:pStyle w:val="StandardWeb"/>
      </w:pPr>
      <w:r>
        <w:t xml:space="preserve">Obavijesti o nepropisno odbačenom otpadu mogu se dostavljati na popunjenom obrascu na adresu elektroničke pošte: </w:t>
      </w:r>
      <w:hyperlink r:id="rId4" w:history="1">
        <w:r>
          <w:rPr>
            <w:rStyle w:val="Hiperveza"/>
          </w:rPr>
          <w:t>opcina.gorjani@gmail.com</w:t>
        </w:r>
      </w:hyperlink>
      <w:r>
        <w:t>, putem pošte na adresu: Općina Gorjani, Kula 1, 31422 Gorjani ili osobnom predajom popunjenog obrasca Općini Gorjani, Kula 1, 31422 Gorjani.</w:t>
      </w:r>
    </w:p>
    <w:p w14:paraId="60A0A75D" w14:textId="77777777" w:rsidR="0038031A" w:rsidRDefault="0038031A" w:rsidP="0038031A">
      <w:pPr>
        <w:pStyle w:val="StandardWeb"/>
      </w:pPr>
      <w:r>
        <w:t>Obaviješću o nepropisno odbačenom otpadu smatrati će se i svi drugi oblici dostave u pisanom obliku.</w:t>
      </w:r>
    </w:p>
    <w:p w14:paraId="04B28E18" w14:textId="77777777" w:rsidR="00544638" w:rsidRDefault="00544638"/>
    <w:sectPr w:rsidR="00544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8E"/>
    <w:rsid w:val="00014D8E"/>
    <w:rsid w:val="0038031A"/>
    <w:rsid w:val="0054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2F188-AF7F-4D30-A5EA-9E414939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38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38031A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3803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99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pcina.gorjani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Gorjani</dc:creator>
  <cp:keywords/>
  <dc:description/>
  <cp:lastModifiedBy>Opcina Gorjani</cp:lastModifiedBy>
  <cp:revision>2</cp:revision>
  <dcterms:created xsi:type="dcterms:W3CDTF">2020-06-16T11:42:00Z</dcterms:created>
  <dcterms:modified xsi:type="dcterms:W3CDTF">2020-06-16T11:42:00Z</dcterms:modified>
</cp:coreProperties>
</file>